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049" w:rsidRPr="00AA1534" w:rsidRDefault="00C41049" w:rsidP="00C41049">
      <w:pPr>
        <w:rPr>
          <w:rStyle w:val="HTML"/>
          <w:b/>
          <w:color w:val="404040" w:themeColor="text1" w:themeTint="BF"/>
          <w:sz w:val="28"/>
          <w:szCs w:val="27"/>
        </w:rPr>
      </w:pPr>
      <w:bookmarkStart w:id="0" w:name="_GoBack"/>
      <w:bookmarkEnd w:id="0"/>
      <w:r w:rsidRPr="00AA1534">
        <w:rPr>
          <w:rStyle w:val="HTML"/>
          <w:rFonts w:hint="eastAsia"/>
          <w:color w:val="404040" w:themeColor="text1" w:themeTint="BF"/>
          <w:sz w:val="28"/>
          <w:szCs w:val="27"/>
        </w:rPr>
        <w:t>疑義照会の書き方</w:t>
      </w:r>
      <w:r w:rsidR="00DF69E6" w:rsidRPr="00AA1534">
        <w:rPr>
          <w:rStyle w:val="HTML"/>
          <w:rFonts w:asciiTheme="minorEastAsia" w:eastAsiaTheme="minorEastAsia" w:hAnsiTheme="minorEastAsia" w:hint="eastAsia"/>
          <w:color w:val="404040" w:themeColor="text1" w:themeTint="BF"/>
          <w:sz w:val="22"/>
          <w:szCs w:val="27"/>
        </w:rPr>
        <w:t>（FAX送信時はこちらに処方せんを置いて下さい）</w:t>
      </w:r>
    </w:p>
    <w:p w:rsidR="00391196" w:rsidRPr="00AA1534" w:rsidRDefault="00391196" w:rsidP="00391196">
      <w:pPr>
        <w:ind w:firstLineChars="100" w:firstLine="270"/>
        <w:rPr>
          <w:rStyle w:val="HTML"/>
          <w:color w:val="404040" w:themeColor="text1" w:themeTint="BF"/>
          <w:sz w:val="27"/>
          <w:szCs w:val="27"/>
        </w:rPr>
      </w:pPr>
      <w:r w:rsidRPr="00AA1534">
        <w:rPr>
          <w:rStyle w:val="HTML"/>
          <w:color w:val="404040" w:themeColor="text1" w:themeTint="BF"/>
          <w:sz w:val="27"/>
          <w:szCs w:val="27"/>
        </w:rPr>
        <w:t>「内容は要点のみ記入。挨拶・依頼文は不要」</w:t>
      </w:r>
    </w:p>
    <w:p w:rsidR="00A62BAD" w:rsidRPr="00AA1534" w:rsidRDefault="00EF3A61">
      <w:pPr>
        <w:rPr>
          <w:color w:val="404040" w:themeColor="text1" w:themeTint="BF"/>
        </w:rPr>
      </w:pPr>
      <w:r w:rsidRPr="00AA1534">
        <w:rPr>
          <w:noProof/>
          <w:color w:val="404040" w:themeColor="text1" w:themeTint="BF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BBACE33" wp14:editId="488585BE">
                <wp:simplePos x="0" y="0"/>
                <wp:positionH relativeFrom="column">
                  <wp:posOffset>19050</wp:posOffset>
                </wp:positionH>
                <wp:positionV relativeFrom="paragraph">
                  <wp:posOffset>201931</wp:posOffset>
                </wp:positionV>
                <wp:extent cx="5124450" cy="1695450"/>
                <wp:effectExtent l="0" t="0" r="571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695450"/>
                        </a:xfrm>
                        <a:prstGeom prst="rightArrowCallout">
                          <a:avLst>
                            <a:gd name="adj1" fmla="val 15472"/>
                            <a:gd name="adj2" fmla="val 10713"/>
                            <a:gd name="adj3" fmla="val 34940"/>
                            <a:gd name="adj4" fmla="val 814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0EA5D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AutoShape 3" o:spid="_x0000_s1026" type="#_x0000_t78" style="position:absolute;left:0;text-align:left;margin-left:1.5pt;margin-top:15.9pt;width:403.5pt;height:133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" adj="17598,8486,19103,9129" strokecolor="#bfbfbf [2412]">
                <v:textbox inset="5.85pt,.7pt,5.85pt,.7pt"/>
              </v:shape>
            </w:pict>
          </mc:Fallback>
        </mc:AlternateContent>
      </w:r>
      <w:r w:rsidR="00391196" w:rsidRPr="00AA1534">
        <w:rPr>
          <w:rFonts w:hint="eastAsia"/>
          <w:color w:val="404040" w:themeColor="text1" w:themeTint="BF"/>
        </w:rPr>
        <w:t xml:space="preserve">　</w:t>
      </w:r>
    </w:p>
    <w:p w:rsidR="000813B7" w:rsidRPr="00AA1534" w:rsidRDefault="00A62BAD" w:rsidP="004D3E3C">
      <w:pPr>
        <w:ind w:firstLineChars="400" w:firstLine="960"/>
        <w:jc w:val="left"/>
        <w:rPr>
          <w:rFonts w:asciiTheme="majorEastAsia" w:eastAsiaTheme="majorEastAsia" w:hAnsiTheme="majorEastAsia"/>
          <w:color w:val="404040" w:themeColor="text1" w:themeTint="BF"/>
          <w:sz w:val="24"/>
        </w:rPr>
      </w:pPr>
      <w:r w:rsidRPr="00AA1534">
        <w:rPr>
          <w:rFonts w:asciiTheme="majorEastAsia" w:eastAsiaTheme="majorEastAsia" w:hAnsiTheme="majorEastAsia" w:hint="eastAsia"/>
          <w:color w:val="404040" w:themeColor="text1" w:themeTint="BF"/>
          <w:sz w:val="24"/>
        </w:rPr>
        <w:t>疑義照会の主旨は以下を用いて簡潔に</w:t>
      </w:r>
    </w:p>
    <w:p w:rsidR="000813B7" w:rsidRPr="00AA1534" w:rsidRDefault="00EF3A61" w:rsidP="003A608C">
      <w:pPr>
        <w:ind w:firstLineChars="100" w:firstLine="210"/>
        <w:rPr>
          <w:rFonts w:asciiTheme="majorEastAsia" w:eastAsiaTheme="majorEastAsia" w:hAnsiTheme="majorEastAsia"/>
          <w:color w:val="404040" w:themeColor="text1" w:themeTint="BF"/>
        </w:rPr>
      </w:pPr>
      <w:r w:rsidRPr="00AA1534">
        <w:rPr>
          <w:rFonts w:asciiTheme="majorEastAsia" w:eastAsiaTheme="majorEastAsia" w:hAnsiTheme="majorEastAsia" w:hint="eastAsia"/>
          <w:color w:val="404040" w:themeColor="text1" w:themeTint="BF"/>
        </w:rPr>
        <w:t>・</w:t>
      </w:r>
      <w:r w:rsidR="000813B7" w:rsidRPr="00AA1534">
        <w:rPr>
          <w:rFonts w:asciiTheme="majorEastAsia" w:eastAsiaTheme="majorEastAsia" w:hAnsiTheme="majorEastAsia" w:hint="eastAsia"/>
          <w:color w:val="404040" w:themeColor="text1" w:themeTint="BF"/>
        </w:rPr>
        <w:t xml:space="preserve">用法用量　　　</w:t>
      </w:r>
      <w:r w:rsidR="00C41049" w:rsidRPr="00AA1534">
        <w:rPr>
          <w:rFonts w:asciiTheme="majorEastAsia" w:eastAsiaTheme="majorEastAsia" w:hAnsiTheme="majorEastAsia" w:hint="eastAsia"/>
          <w:color w:val="404040" w:themeColor="text1" w:themeTint="BF"/>
        </w:rPr>
        <w:t xml:space="preserve">　</w:t>
      </w:r>
      <w:r w:rsidRPr="00AA1534">
        <w:rPr>
          <w:rFonts w:asciiTheme="majorEastAsia" w:eastAsiaTheme="majorEastAsia" w:hAnsiTheme="majorEastAsia" w:hint="eastAsia"/>
          <w:color w:val="404040" w:themeColor="text1" w:themeTint="BF"/>
        </w:rPr>
        <w:t>・</w:t>
      </w:r>
      <w:r w:rsidR="000813B7" w:rsidRPr="00AA1534">
        <w:rPr>
          <w:rFonts w:asciiTheme="majorEastAsia" w:eastAsiaTheme="majorEastAsia" w:hAnsiTheme="majorEastAsia" w:hint="eastAsia"/>
          <w:color w:val="404040" w:themeColor="text1" w:themeTint="BF"/>
        </w:rPr>
        <w:t xml:space="preserve">規格　　　　　　</w:t>
      </w:r>
      <w:r w:rsidRPr="00AA1534">
        <w:rPr>
          <w:rFonts w:asciiTheme="majorEastAsia" w:eastAsiaTheme="majorEastAsia" w:hAnsiTheme="majorEastAsia" w:hint="eastAsia"/>
          <w:color w:val="404040" w:themeColor="text1" w:themeTint="BF"/>
        </w:rPr>
        <w:t>・</w:t>
      </w:r>
      <w:r w:rsidR="000813B7" w:rsidRPr="00AA1534">
        <w:rPr>
          <w:rFonts w:asciiTheme="majorEastAsia" w:eastAsiaTheme="majorEastAsia" w:hAnsiTheme="majorEastAsia" w:hint="eastAsia"/>
          <w:color w:val="404040" w:themeColor="text1" w:themeTint="BF"/>
        </w:rPr>
        <w:t>日数</w:t>
      </w:r>
      <w:r w:rsidR="004D3E3C" w:rsidRPr="00AA1534">
        <w:rPr>
          <w:rFonts w:asciiTheme="majorEastAsia" w:eastAsiaTheme="majorEastAsia" w:hAnsiTheme="majorEastAsia" w:hint="eastAsia"/>
          <w:color w:val="404040" w:themeColor="text1" w:themeTint="BF"/>
        </w:rPr>
        <w:t>、</w:t>
      </w:r>
      <w:r w:rsidR="000813B7" w:rsidRPr="00AA1534">
        <w:rPr>
          <w:rFonts w:asciiTheme="majorEastAsia" w:eastAsiaTheme="majorEastAsia" w:hAnsiTheme="majorEastAsia" w:hint="eastAsia"/>
          <w:color w:val="404040" w:themeColor="text1" w:themeTint="BF"/>
        </w:rPr>
        <w:t>全量の変更</w:t>
      </w:r>
    </w:p>
    <w:p w:rsidR="000813B7" w:rsidRPr="00AA1534" w:rsidRDefault="000813B7" w:rsidP="000813B7">
      <w:pPr>
        <w:rPr>
          <w:rFonts w:asciiTheme="majorEastAsia" w:eastAsiaTheme="majorEastAsia" w:hAnsiTheme="majorEastAsia"/>
          <w:color w:val="404040" w:themeColor="text1" w:themeTint="BF"/>
        </w:rPr>
      </w:pPr>
      <w:r w:rsidRPr="00AA1534">
        <w:rPr>
          <w:rFonts w:asciiTheme="majorEastAsia" w:eastAsiaTheme="majorEastAsia" w:hAnsiTheme="majorEastAsia" w:hint="eastAsia"/>
          <w:color w:val="404040" w:themeColor="text1" w:themeTint="BF"/>
        </w:rPr>
        <w:t xml:space="preserve">　</w:t>
      </w:r>
      <w:r w:rsidR="00EF3A61" w:rsidRPr="00AA1534">
        <w:rPr>
          <w:rFonts w:asciiTheme="majorEastAsia" w:eastAsiaTheme="majorEastAsia" w:hAnsiTheme="majorEastAsia" w:hint="eastAsia"/>
          <w:color w:val="404040" w:themeColor="text1" w:themeTint="BF"/>
        </w:rPr>
        <w:t>・</w:t>
      </w:r>
      <w:r w:rsidRPr="00AA1534">
        <w:rPr>
          <w:rFonts w:asciiTheme="majorEastAsia" w:eastAsiaTheme="majorEastAsia" w:hAnsiTheme="majorEastAsia" w:hint="eastAsia"/>
          <w:color w:val="404040" w:themeColor="text1" w:themeTint="BF"/>
        </w:rPr>
        <w:t xml:space="preserve">保険上の確認　</w:t>
      </w:r>
      <w:r w:rsidR="00C41049" w:rsidRPr="00AA1534">
        <w:rPr>
          <w:rFonts w:asciiTheme="majorEastAsia" w:eastAsiaTheme="majorEastAsia" w:hAnsiTheme="majorEastAsia" w:hint="eastAsia"/>
          <w:color w:val="404040" w:themeColor="text1" w:themeTint="BF"/>
        </w:rPr>
        <w:t xml:space="preserve">　</w:t>
      </w:r>
      <w:r w:rsidR="00EF3A61" w:rsidRPr="00AA1534">
        <w:rPr>
          <w:rFonts w:asciiTheme="majorEastAsia" w:eastAsiaTheme="majorEastAsia" w:hAnsiTheme="majorEastAsia" w:hint="eastAsia"/>
          <w:color w:val="404040" w:themeColor="text1" w:themeTint="BF"/>
        </w:rPr>
        <w:t>・</w:t>
      </w:r>
      <w:r w:rsidRPr="00AA1534">
        <w:rPr>
          <w:rFonts w:asciiTheme="majorEastAsia" w:eastAsiaTheme="majorEastAsia" w:hAnsiTheme="majorEastAsia" w:hint="eastAsia"/>
          <w:color w:val="404040" w:themeColor="text1" w:themeTint="BF"/>
        </w:rPr>
        <w:t xml:space="preserve">処方追加・削除　</w:t>
      </w:r>
      <w:r w:rsidR="00EF3A61" w:rsidRPr="00AA1534">
        <w:rPr>
          <w:rFonts w:asciiTheme="majorEastAsia" w:eastAsiaTheme="majorEastAsia" w:hAnsiTheme="majorEastAsia" w:hint="eastAsia"/>
          <w:color w:val="404040" w:themeColor="text1" w:themeTint="BF"/>
        </w:rPr>
        <w:t>・</w:t>
      </w:r>
      <w:r w:rsidRPr="00AA1534">
        <w:rPr>
          <w:rFonts w:asciiTheme="majorEastAsia" w:eastAsiaTheme="majorEastAsia" w:hAnsiTheme="majorEastAsia" w:hint="eastAsia"/>
          <w:color w:val="404040" w:themeColor="text1" w:themeTint="BF"/>
        </w:rPr>
        <w:t>重複投薬</w:t>
      </w:r>
    </w:p>
    <w:p w:rsidR="000813B7" w:rsidRPr="00AA1534" w:rsidRDefault="000813B7" w:rsidP="000813B7">
      <w:pPr>
        <w:rPr>
          <w:rFonts w:asciiTheme="majorEastAsia" w:eastAsiaTheme="majorEastAsia" w:hAnsiTheme="majorEastAsia"/>
          <w:color w:val="404040" w:themeColor="text1" w:themeTint="BF"/>
        </w:rPr>
      </w:pPr>
      <w:r w:rsidRPr="00AA1534">
        <w:rPr>
          <w:rFonts w:asciiTheme="majorEastAsia" w:eastAsiaTheme="majorEastAsia" w:hAnsiTheme="majorEastAsia" w:hint="eastAsia"/>
          <w:color w:val="404040" w:themeColor="text1" w:themeTint="BF"/>
        </w:rPr>
        <w:t xml:space="preserve">　</w:t>
      </w:r>
      <w:r w:rsidR="00EF3A61" w:rsidRPr="00AA1534">
        <w:rPr>
          <w:rFonts w:asciiTheme="majorEastAsia" w:eastAsiaTheme="majorEastAsia" w:hAnsiTheme="majorEastAsia" w:hint="eastAsia"/>
          <w:color w:val="404040" w:themeColor="text1" w:themeTint="BF"/>
        </w:rPr>
        <w:t>・</w:t>
      </w:r>
      <w:r w:rsidRPr="00AA1534">
        <w:rPr>
          <w:rFonts w:asciiTheme="majorEastAsia" w:eastAsiaTheme="majorEastAsia" w:hAnsiTheme="majorEastAsia" w:hint="eastAsia"/>
          <w:color w:val="404040" w:themeColor="text1" w:themeTint="BF"/>
        </w:rPr>
        <w:t xml:space="preserve">副作用　　　　</w:t>
      </w:r>
      <w:r w:rsidR="00C41049" w:rsidRPr="00AA1534">
        <w:rPr>
          <w:rFonts w:asciiTheme="majorEastAsia" w:eastAsiaTheme="majorEastAsia" w:hAnsiTheme="majorEastAsia" w:hint="eastAsia"/>
          <w:color w:val="404040" w:themeColor="text1" w:themeTint="BF"/>
        </w:rPr>
        <w:t xml:space="preserve">　</w:t>
      </w:r>
      <w:r w:rsidR="00EF3A61" w:rsidRPr="00AA1534">
        <w:rPr>
          <w:rFonts w:asciiTheme="majorEastAsia" w:eastAsiaTheme="majorEastAsia" w:hAnsiTheme="majorEastAsia" w:hint="eastAsia"/>
          <w:color w:val="404040" w:themeColor="text1" w:themeTint="BF"/>
        </w:rPr>
        <w:t>・</w:t>
      </w:r>
      <w:r w:rsidRPr="00AA1534">
        <w:rPr>
          <w:rFonts w:asciiTheme="majorEastAsia" w:eastAsiaTheme="majorEastAsia" w:hAnsiTheme="majorEastAsia" w:hint="eastAsia"/>
          <w:color w:val="404040" w:themeColor="text1" w:themeTint="BF"/>
        </w:rPr>
        <w:t xml:space="preserve">適応症　　　　　</w:t>
      </w:r>
      <w:r w:rsidR="00EF3A61" w:rsidRPr="00AA1534">
        <w:rPr>
          <w:rFonts w:asciiTheme="majorEastAsia" w:eastAsiaTheme="majorEastAsia" w:hAnsiTheme="majorEastAsia" w:hint="eastAsia"/>
          <w:color w:val="404040" w:themeColor="text1" w:themeTint="BF"/>
        </w:rPr>
        <w:t>・</w:t>
      </w:r>
      <w:r w:rsidRPr="00AA1534">
        <w:rPr>
          <w:rFonts w:asciiTheme="majorEastAsia" w:eastAsiaTheme="majorEastAsia" w:hAnsiTheme="majorEastAsia" w:hint="eastAsia"/>
          <w:color w:val="404040" w:themeColor="text1" w:themeTint="BF"/>
        </w:rPr>
        <w:t>日数制限付薬剤</w:t>
      </w:r>
      <w:r w:rsidR="00187EF3" w:rsidRPr="00AA1534">
        <w:rPr>
          <w:rFonts w:asciiTheme="majorEastAsia" w:eastAsiaTheme="majorEastAsia" w:hAnsiTheme="majorEastAsia" w:hint="eastAsia"/>
          <w:color w:val="404040" w:themeColor="text1" w:themeTint="BF"/>
        </w:rPr>
        <w:t>⇒略：日数制限</w:t>
      </w:r>
    </w:p>
    <w:p w:rsidR="000813B7" w:rsidRPr="00AA1534" w:rsidRDefault="00EF3A61" w:rsidP="000813B7">
      <w:pPr>
        <w:rPr>
          <w:rFonts w:asciiTheme="majorEastAsia" w:eastAsiaTheme="majorEastAsia" w:hAnsiTheme="majorEastAsia"/>
          <w:color w:val="404040" w:themeColor="text1" w:themeTint="BF"/>
        </w:rPr>
      </w:pPr>
      <w:r w:rsidRPr="00AA1534">
        <w:rPr>
          <w:rFonts w:asciiTheme="majorEastAsia" w:eastAsiaTheme="majorEastAsia" w:hAnsiTheme="majorEastAsia" w:hint="eastAsia"/>
          <w:color w:val="404040" w:themeColor="text1" w:themeTint="BF"/>
        </w:rPr>
        <w:t xml:space="preserve">　・</w:t>
      </w:r>
      <w:r w:rsidR="000813B7" w:rsidRPr="00AA1534">
        <w:rPr>
          <w:rFonts w:asciiTheme="majorEastAsia" w:eastAsiaTheme="majorEastAsia" w:hAnsiTheme="majorEastAsia" w:hint="eastAsia"/>
          <w:color w:val="404040" w:themeColor="text1" w:themeTint="BF"/>
        </w:rPr>
        <w:t>調剤方法（一包化・半錠・粉砕等）</w:t>
      </w:r>
      <w:r w:rsidR="00C41049" w:rsidRPr="00AA1534">
        <w:rPr>
          <w:rFonts w:asciiTheme="majorEastAsia" w:eastAsiaTheme="majorEastAsia" w:hAnsiTheme="majorEastAsia" w:hint="eastAsia"/>
          <w:color w:val="404040" w:themeColor="text1" w:themeTint="BF"/>
        </w:rPr>
        <w:t xml:space="preserve">　</w:t>
      </w:r>
      <w:r w:rsidRPr="00AA1534">
        <w:rPr>
          <w:rFonts w:asciiTheme="majorEastAsia" w:eastAsiaTheme="majorEastAsia" w:hAnsiTheme="majorEastAsia" w:hint="eastAsia"/>
          <w:color w:val="404040" w:themeColor="text1" w:themeTint="BF"/>
        </w:rPr>
        <w:t>・</w:t>
      </w:r>
      <w:r w:rsidR="000813B7" w:rsidRPr="00AA1534">
        <w:rPr>
          <w:rFonts w:asciiTheme="majorEastAsia" w:eastAsiaTheme="majorEastAsia" w:hAnsiTheme="majorEastAsia" w:hint="eastAsia"/>
          <w:color w:val="404040" w:themeColor="text1" w:themeTint="BF"/>
        </w:rPr>
        <w:t>後発医薬品</w:t>
      </w:r>
      <w:r w:rsidR="00187EF3" w:rsidRPr="00AA1534">
        <w:rPr>
          <w:rFonts w:asciiTheme="majorEastAsia" w:eastAsiaTheme="majorEastAsia" w:hAnsiTheme="majorEastAsia" w:hint="eastAsia"/>
          <w:color w:val="404040" w:themeColor="text1" w:themeTint="BF"/>
        </w:rPr>
        <w:t>⇒略：後発品</w:t>
      </w:r>
      <w:r w:rsidR="000813B7" w:rsidRPr="00AA1534">
        <w:rPr>
          <w:rFonts w:asciiTheme="majorEastAsia" w:eastAsiaTheme="majorEastAsia" w:hAnsiTheme="majorEastAsia" w:hint="eastAsia"/>
          <w:color w:val="404040" w:themeColor="text1" w:themeTint="BF"/>
        </w:rPr>
        <w:t xml:space="preserve"> </w:t>
      </w:r>
    </w:p>
    <w:p w:rsidR="00C41049" w:rsidRPr="00AA1534" w:rsidRDefault="00EF3A61" w:rsidP="000813B7">
      <w:pPr>
        <w:rPr>
          <w:rFonts w:asciiTheme="majorEastAsia" w:eastAsiaTheme="majorEastAsia" w:hAnsiTheme="majorEastAsia"/>
          <w:color w:val="404040" w:themeColor="text1" w:themeTint="BF"/>
        </w:rPr>
      </w:pPr>
      <w:r w:rsidRPr="00AA1534">
        <w:rPr>
          <w:rFonts w:asciiTheme="majorEastAsia" w:eastAsiaTheme="majorEastAsia" w:hAnsiTheme="majorEastAsia" w:hint="eastAsia"/>
          <w:color w:val="404040" w:themeColor="text1" w:themeTint="BF"/>
        </w:rPr>
        <w:t xml:space="preserve">　・厚生労働省共同指導による指摘事項の為</w:t>
      </w:r>
    </w:p>
    <w:p w:rsidR="00EF3A61" w:rsidRPr="00AA1534" w:rsidRDefault="00EF3A61" w:rsidP="003A608C">
      <w:pPr>
        <w:ind w:firstLineChars="1700" w:firstLine="3570"/>
        <w:rPr>
          <w:rFonts w:asciiTheme="majorEastAsia" w:eastAsiaTheme="majorEastAsia" w:hAnsiTheme="majorEastAsia"/>
          <w:color w:val="404040" w:themeColor="text1" w:themeTint="BF"/>
        </w:rPr>
      </w:pPr>
      <w:r w:rsidRPr="00AA1534">
        <w:rPr>
          <w:rFonts w:asciiTheme="majorEastAsia" w:eastAsiaTheme="majorEastAsia" w:hAnsiTheme="majorEastAsia" w:hint="eastAsia"/>
          <w:color w:val="404040" w:themeColor="text1" w:themeTint="BF"/>
        </w:rPr>
        <w:t>⇒略：共同指導の</w:t>
      </w:r>
      <w:r w:rsidR="00C41049" w:rsidRPr="00AA1534">
        <w:rPr>
          <w:rFonts w:asciiTheme="majorEastAsia" w:eastAsiaTheme="majorEastAsia" w:hAnsiTheme="majorEastAsia" w:hint="eastAsia"/>
          <w:color w:val="404040" w:themeColor="text1" w:themeTint="BF"/>
        </w:rPr>
        <w:t>指摘の</w:t>
      </w:r>
      <w:r w:rsidRPr="00AA1534">
        <w:rPr>
          <w:rFonts w:asciiTheme="majorEastAsia" w:eastAsiaTheme="majorEastAsia" w:hAnsiTheme="majorEastAsia" w:hint="eastAsia"/>
          <w:color w:val="404040" w:themeColor="text1" w:themeTint="BF"/>
        </w:rPr>
        <w:t>為</w:t>
      </w:r>
    </w:p>
    <w:p w:rsidR="005D73BA" w:rsidRPr="00AA1534" w:rsidRDefault="005D73BA" w:rsidP="00D90553">
      <w:pPr>
        <w:rPr>
          <w:color w:val="404040" w:themeColor="text1" w:themeTint="BF"/>
        </w:rPr>
      </w:pPr>
    </w:p>
    <w:p w:rsidR="00EF3A61" w:rsidRPr="00AA1534" w:rsidRDefault="00EF3A61" w:rsidP="00EF3A61">
      <w:pPr>
        <w:rPr>
          <w:rFonts w:asciiTheme="majorEastAsia" w:eastAsiaTheme="majorEastAsia" w:hAnsiTheme="majorEastAsia"/>
          <w:color w:val="404040" w:themeColor="text1" w:themeTint="BF"/>
          <w:sz w:val="24"/>
          <w:szCs w:val="24"/>
        </w:rPr>
      </w:pPr>
      <w:r w:rsidRPr="00AA1534">
        <w:rPr>
          <w:rFonts w:asciiTheme="majorEastAsia" w:eastAsiaTheme="majorEastAsia" w:hAnsiTheme="majorEastAsia" w:hint="eastAsia"/>
          <w:color w:val="404040" w:themeColor="text1" w:themeTint="BF"/>
          <w:sz w:val="24"/>
          <w:szCs w:val="24"/>
        </w:rPr>
        <w:t>記入例）用法に関して</w:t>
      </w:r>
      <w:r w:rsidR="00187EF3" w:rsidRPr="00AA1534">
        <w:rPr>
          <w:rFonts w:asciiTheme="majorEastAsia" w:eastAsiaTheme="majorEastAsia" w:hAnsiTheme="majorEastAsia" w:hint="eastAsia"/>
          <w:color w:val="404040" w:themeColor="text1" w:themeTint="BF"/>
          <w:sz w:val="24"/>
          <w:szCs w:val="24"/>
        </w:rPr>
        <w:t>～</w:t>
      </w:r>
    </w:p>
    <w:p w:rsidR="006A2CC3" w:rsidRDefault="006A2CC3" w:rsidP="00EF3A61">
      <w:pPr>
        <w:rPr>
          <w:rFonts w:asciiTheme="majorEastAsia" w:eastAsiaTheme="majorEastAsia" w:hAnsiTheme="majorEastAsia"/>
          <w:color w:val="404040" w:themeColor="text1" w:themeTint="BF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404040" w:themeColor="text1" w:themeTint="BF"/>
          <w:sz w:val="24"/>
          <w:szCs w:val="24"/>
        </w:rPr>
        <w:t xml:space="preserve">　　　　右のチェックボックス</w:t>
      </w:r>
      <w:r w:rsidR="009760BA">
        <w:rPr>
          <w:rFonts w:asciiTheme="majorEastAsia" w:eastAsiaTheme="majorEastAsia" w:hAnsiTheme="majorEastAsia" w:hint="eastAsia"/>
          <w:color w:val="404040" w:themeColor="text1" w:themeTint="BF"/>
          <w:sz w:val="24"/>
          <w:szCs w:val="24"/>
        </w:rPr>
        <w:t>□用法用量</w:t>
      </w:r>
      <w:r>
        <w:rPr>
          <w:rFonts w:asciiTheme="majorEastAsia" w:eastAsiaTheme="majorEastAsia" w:hAnsiTheme="majorEastAsia" w:hint="eastAsia"/>
          <w:color w:val="404040" w:themeColor="text1" w:themeTint="BF"/>
          <w:sz w:val="24"/>
          <w:szCs w:val="24"/>
        </w:rPr>
        <w:t>へㇾ点記入後に、</w:t>
      </w:r>
    </w:p>
    <w:p w:rsidR="00EF3A61" w:rsidRPr="00AA1534" w:rsidRDefault="006A2CC3" w:rsidP="006A2CC3">
      <w:pPr>
        <w:ind w:firstLineChars="400" w:firstLine="960"/>
        <w:rPr>
          <w:rFonts w:asciiTheme="majorEastAsia" w:eastAsiaTheme="majorEastAsia" w:hAnsiTheme="majorEastAsia"/>
          <w:color w:val="404040" w:themeColor="text1" w:themeTint="BF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404040" w:themeColor="text1" w:themeTint="BF"/>
          <w:sz w:val="24"/>
          <w:szCs w:val="24"/>
        </w:rPr>
        <w:t>処方せん上へ照会</w:t>
      </w:r>
      <w:r w:rsidR="00EF3A61" w:rsidRPr="00AA1534">
        <w:rPr>
          <w:rFonts w:asciiTheme="majorEastAsia" w:eastAsiaTheme="majorEastAsia" w:hAnsiTheme="majorEastAsia" w:hint="eastAsia"/>
          <w:color w:val="404040" w:themeColor="text1" w:themeTint="BF"/>
          <w:sz w:val="24"/>
          <w:szCs w:val="24"/>
        </w:rPr>
        <w:t>内容を記入して下さい</w:t>
      </w:r>
    </w:p>
    <w:p w:rsidR="00EF3A61" w:rsidRPr="00AA1534" w:rsidRDefault="00EF3A61" w:rsidP="00EF3A61">
      <w:pPr>
        <w:rPr>
          <w:rFonts w:asciiTheme="majorEastAsia" w:eastAsiaTheme="majorEastAsia" w:hAnsiTheme="majorEastAsia"/>
          <w:color w:val="404040" w:themeColor="text1" w:themeTint="BF"/>
          <w:sz w:val="24"/>
          <w:szCs w:val="24"/>
        </w:rPr>
      </w:pPr>
    </w:p>
    <w:p w:rsidR="00C41049" w:rsidRPr="00AA1534" w:rsidRDefault="00C41049" w:rsidP="00C41049">
      <w:pPr>
        <w:ind w:firstLineChars="100" w:firstLine="720"/>
        <w:rPr>
          <w:color w:val="404040" w:themeColor="text1" w:themeTint="BF"/>
        </w:rPr>
      </w:pPr>
      <w:r w:rsidRPr="00AA1534">
        <w:rPr>
          <w:rFonts w:hint="eastAsia"/>
          <w:color w:val="404040" w:themeColor="text1" w:themeTint="BF"/>
          <w:sz w:val="72"/>
          <w:szCs w:val="72"/>
        </w:rPr>
        <w:t>処方</w:t>
      </w:r>
      <w:r w:rsidR="00DF69E6" w:rsidRPr="00AA1534">
        <w:rPr>
          <w:rFonts w:hint="eastAsia"/>
          <w:color w:val="404040" w:themeColor="text1" w:themeTint="BF"/>
          <w:sz w:val="72"/>
          <w:szCs w:val="72"/>
        </w:rPr>
        <w:t>せん</w:t>
      </w:r>
      <w:r w:rsidRPr="00AA1534">
        <w:rPr>
          <w:rFonts w:hint="eastAsia"/>
          <w:color w:val="404040" w:themeColor="text1" w:themeTint="BF"/>
          <w:sz w:val="72"/>
          <w:szCs w:val="72"/>
        </w:rPr>
        <w:t>を置く側</w:t>
      </w:r>
    </w:p>
    <w:p w:rsidR="00EF3A61" w:rsidRPr="00AA1534" w:rsidRDefault="00EF3A61" w:rsidP="00BB0C82">
      <w:pPr>
        <w:rPr>
          <w:rFonts w:asciiTheme="minorEastAsia" w:hAnsiTheme="minorEastAsia"/>
          <w:color w:val="404040" w:themeColor="text1" w:themeTint="BF"/>
          <w:sz w:val="22"/>
        </w:rPr>
      </w:pPr>
    </w:p>
    <w:p w:rsidR="00EF3A61" w:rsidRPr="00AA1534" w:rsidRDefault="00EF3A61" w:rsidP="00BB0C82">
      <w:pPr>
        <w:rPr>
          <w:rFonts w:asciiTheme="majorEastAsia" w:eastAsiaTheme="majorEastAsia" w:hAnsiTheme="majorEastAsia"/>
          <w:color w:val="404040" w:themeColor="text1" w:themeTint="BF"/>
          <w:sz w:val="22"/>
        </w:rPr>
      </w:pPr>
      <w:r w:rsidRPr="00AA1534">
        <w:rPr>
          <w:rFonts w:asciiTheme="majorEastAsia" w:eastAsiaTheme="majorEastAsia" w:hAnsiTheme="majorEastAsia" w:hint="eastAsia"/>
          <w:color w:val="404040" w:themeColor="text1" w:themeTint="BF"/>
          <w:sz w:val="22"/>
        </w:rPr>
        <w:t>＊1つの処方せんに複数</w:t>
      </w:r>
      <w:r w:rsidR="00C41049" w:rsidRPr="00AA1534">
        <w:rPr>
          <w:rFonts w:asciiTheme="majorEastAsia" w:eastAsiaTheme="majorEastAsia" w:hAnsiTheme="majorEastAsia" w:hint="eastAsia"/>
          <w:color w:val="404040" w:themeColor="text1" w:themeTint="BF"/>
          <w:sz w:val="22"/>
        </w:rPr>
        <w:t>の</w:t>
      </w:r>
      <w:r w:rsidRPr="00AA1534">
        <w:rPr>
          <w:rFonts w:asciiTheme="majorEastAsia" w:eastAsiaTheme="majorEastAsia" w:hAnsiTheme="majorEastAsia" w:hint="eastAsia"/>
          <w:color w:val="404040" w:themeColor="text1" w:themeTint="BF"/>
          <w:sz w:val="22"/>
        </w:rPr>
        <w:t>疑義照会がある場合</w:t>
      </w:r>
    </w:p>
    <w:p w:rsidR="00EF3A61" w:rsidRPr="00AA1534" w:rsidRDefault="00EF3A61" w:rsidP="00BB0C82">
      <w:pPr>
        <w:rPr>
          <w:rFonts w:asciiTheme="minorEastAsia" w:hAnsiTheme="minorEastAsia"/>
          <w:color w:val="404040" w:themeColor="text1" w:themeTint="BF"/>
          <w:sz w:val="22"/>
        </w:rPr>
      </w:pPr>
      <w:r w:rsidRPr="00AA1534">
        <w:rPr>
          <w:rFonts w:asciiTheme="minorEastAsia" w:hAnsiTheme="minorEastAsia" w:hint="eastAsia"/>
          <w:color w:val="404040" w:themeColor="text1" w:themeTint="BF"/>
          <w:sz w:val="22"/>
        </w:rPr>
        <w:t xml:space="preserve">　</w:t>
      </w:r>
      <w:r w:rsidR="00187EF3" w:rsidRPr="00AA1534">
        <w:rPr>
          <w:rFonts w:asciiTheme="minorEastAsia" w:hAnsiTheme="minorEastAsia" w:hint="eastAsia"/>
          <w:color w:val="404040" w:themeColor="text1" w:themeTint="BF"/>
          <w:sz w:val="22"/>
        </w:rPr>
        <w:t xml:space="preserve">　</w:t>
      </w:r>
      <w:r w:rsidR="006A2CC3">
        <w:rPr>
          <w:rFonts w:asciiTheme="minorEastAsia" w:hAnsiTheme="minorEastAsia" w:hint="eastAsia"/>
          <w:color w:val="404040" w:themeColor="text1" w:themeTint="BF"/>
          <w:sz w:val="22"/>
        </w:rPr>
        <w:t>⇒ㇾ点チェック後、</w:t>
      </w:r>
      <w:r w:rsidRPr="00AA1534">
        <w:rPr>
          <w:rFonts w:asciiTheme="minorEastAsia" w:hAnsiTheme="minorEastAsia" w:hint="eastAsia"/>
          <w:color w:val="404040" w:themeColor="text1" w:themeTint="BF"/>
          <w:sz w:val="22"/>
        </w:rPr>
        <w:t>箇条書きに</w:t>
      </w:r>
    </w:p>
    <w:p w:rsidR="00C41049" w:rsidRPr="00AA1534" w:rsidRDefault="00C41049" w:rsidP="00BB0C82">
      <w:pPr>
        <w:rPr>
          <w:rFonts w:asciiTheme="minorEastAsia" w:hAnsiTheme="minorEastAsia"/>
          <w:color w:val="404040" w:themeColor="text1" w:themeTint="BF"/>
          <w:sz w:val="22"/>
        </w:rPr>
      </w:pPr>
    </w:p>
    <w:p w:rsidR="00C41049" w:rsidRPr="00AA1534" w:rsidRDefault="00EF3A61" w:rsidP="00BB0C82">
      <w:pPr>
        <w:rPr>
          <w:rFonts w:asciiTheme="majorEastAsia" w:eastAsiaTheme="majorEastAsia" w:hAnsiTheme="majorEastAsia"/>
          <w:color w:val="404040" w:themeColor="text1" w:themeTint="BF"/>
          <w:sz w:val="22"/>
        </w:rPr>
      </w:pPr>
      <w:r w:rsidRPr="00AA1534">
        <w:rPr>
          <w:rFonts w:asciiTheme="majorEastAsia" w:eastAsiaTheme="majorEastAsia" w:hAnsiTheme="majorEastAsia" w:hint="eastAsia"/>
          <w:color w:val="404040" w:themeColor="text1" w:themeTint="BF"/>
          <w:sz w:val="22"/>
        </w:rPr>
        <w:t>＊2枚以上の処方せん</w:t>
      </w:r>
      <w:r w:rsidR="00C41049" w:rsidRPr="00AA1534">
        <w:rPr>
          <w:rFonts w:asciiTheme="majorEastAsia" w:eastAsiaTheme="majorEastAsia" w:hAnsiTheme="majorEastAsia" w:hint="eastAsia"/>
          <w:color w:val="404040" w:themeColor="text1" w:themeTint="BF"/>
          <w:sz w:val="22"/>
        </w:rPr>
        <w:t>にわたる疑義照会の場合</w:t>
      </w:r>
    </w:p>
    <w:p w:rsidR="00EF3A61" w:rsidRPr="00AA1534" w:rsidRDefault="00C41049" w:rsidP="00187EF3">
      <w:pPr>
        <w:ind w:firstLineChars="200" w:firstLine="440"/>
        <w:rPr>
          <w:rFonts w:asciiTheme="minorEastAsia" w:hAnsiTheme="minorEastAsia"/>
          <w:color w:val="404040" w:themeColor="text1" w:themeTint="BF"/>
          <w:sz w:val="22"/>
        </w:rPr>
      </w:pPr>
      <w:r w:rsidRPr="00AA1534">
        <w:rPr>
          <w:rFonts w:asciiTheme="minorEastAsia" w:hAnsiTheme="minorEastAsia" w:hint="eastAsia"/>
          <w:color w:val="404040" w:themeColor="text1" w:themeTint="BF"/>
          <w:sz w:val="22"/>
        </w:rPr>
        <w:t>⇒処方せんは</w:t>
      </w:r>
      <w:r w:rsidR="00187EF3" w:rsidRPr="00AA1534">
        <w:rPr>
          <w:rFonts w:asciiTheme="minorEastAsia" w:hAnsiTheme="minorEastAsia" w:hint="eastAsia"/>
          <w:color w:val="404040" w:themeColor="text1" w:themeTint="BF"/>
          <w:sz w:val="22"/>
        </w:rPr>
        <w:t>左右</w:t>
      </w:r>
      <w:r w:rsidR="00EF3A61" w:rsidRPr="00AA1534">
        <w:rPr>
          <w:rFonts w:asciiTheme="minorEastAsia" w:hAnsiTheme="minorEastAsia" w:hint="eastAsia"/>
          <w:color w:val="404040" w:themeColor="text1" w:themeTint="BF"/>
          <w:sz w:val="22"/>
        </w:rPr>
        <w:t>見開き</w:t>
      </w:r>
      <w:r w:rsidR="00187EF3" w:rsidRPr="00AA1534">
        <w:rPr>
          <w:rFonts w:asciiTheme="minorEastAsia" w:hAnsiTheme="minorEastAsia" w:hint="eastAsia"/>
          <w:color w:val="404040" w:themeColor="text1" w:themeTint="BF"/>
          <w:sz w:val="22"/>
        </w:rPr>
        <w:t>で</w:t>
      </w:r>
      <w:r w:rsidR="00EF3A61" w:rsidRPr="00AA1534">
        <w:rPr>
          <w:rFonts w:asciiTheme="minorEastAsia" w:hAnsiTheme="minorEastAsia" w:hint="eastAsia"/>
          <w:color w:val="404040" w:themeColor="text1" w:themeTint="BF"/>
          <w:sz w:val="22"/>
        </w:rPr>
        <w:t>FAX</w:t>
      </w:r>
      <w:r w:rsidRPr="00AA1534">
        <w:rPr>
          <w:rFonts w:asciiTheme="minorEastAsia" w:hAnsiTheme="minorEastAsia" w:hint="eastAsia"/>
          <w:color w:val="404040" w:themeColor="text1" w:themeTint="BF"/>
          <w:sz w:val="22"/>
        </w:rPr>
        <w:t>して</w:t>
      </w:r>
      <w:r w:rsidR="00EF3A61" w:rsidRPr="00AA1534">
        <w:rPr>
          <w:rFonts w:asciiTheme="minorEastAsia" w:hAnsiTheme="minorEastAsia" w:hint="eastAsia"/>
          <w:color w:val="404040" w:themeColor="text1" w:themeTint="BF"/>
          <w:sz w:val="22"/>
        </w:rPr>
        <w:t>ください</w:t>
      </w:r>
    </w:p>
    <w:p w:rsidR="00C41049" w:rsidRPr="00AA1534" w:rsidRDefault="005D73BA" w:rsidP="007D6689">
      <w:pPr>
        <w:rPr>
          <w:color w:val="404040" w:themeColor="text1" w:themeTint="BF"/>
        </w:rPr>
      </w:pPr>
      <w:r w:rsidRPr="00AA1534">
        <w:rPr>
          <w:rFonts w:hint="eastAsia"/>
          <w:color w:val="404040" w:themeColor="text1" w:themeTint="BF"/>
        </w:rPr>
        <w:t xml:space="preserve">　　　</w:t>
      </w:r>
    </w:p>
    <w:p w:rsidR="00C41049" w:rsidRPr="00AA1534" w:rsidRDefault="00C41049" w:rsidP="00C41049">
      <w:pPr>
        <w:rPr>
          <w:rFonts w:ascii="HG丸ｺﾞｼｯｸM-PRO" w:eastAsia="HG丸ｺﾞｼｯｸM-PRO" w:hAnsi="HG丸ｺﾞｼｯｸM-PRO"/>
          <w:color w:val="404040" w:themeColor="text1" w:themeTint="BF"/>
          <w:sz w:val="22"/>
        </w:rPr>
      </w:pPr>
      <w:r w:rsidRPr="00AA1534">
        <w:rPr>
          <w:rFonts w:asciiTheme="majorEastAsia" w:eastAsiaTheme="majorEastAsia" w:hAnsiTheme="majorEastAsia" w:hint="eastAsia"/>
          <w:color w:val="404040" w:themeColor="text1" w:themeTint="BF"/>
          <w:sz w:val="22"/>
        </w:rPr>
        <w:t>＊以前にも同様の疑義照会をした場合</w:t>
      </w:r>
    </w:p>
    <w:p w:rsidR="00C41049" w:rsidRPr="00AA1534" w:rsidRDefault="00C41049" w:rsidP="00C41049">
      <w:pPr>
        <w:rPr>
          <w:rFonts w:asciiTheme="minorEastAsia" w:hAnsiTheme="minorEastAsia"/>
          <w:color w:val="404040" w:themeColor="text1" w:themeTint="BF"/>
          <w:sz w:val="22"/>
        </w:rPr>
      </w:pPr>
      <w:r w:rsidRPr="00AA1534">
        <w:rPr>
          <w:rFonts w:ascii="HG丸ｺﾞｼｯｸM-PRO" w:eastAsia="HG丸ｺﾞｼｯｸM-PRO" w:hAnsi="HG丸ｺﾞｼｯｸM-PRO" w:hint="eastAsia"/>
          <w:color w:val="404040" w:themeColor="text1" w:themeTint="BF"/>
        </w:rPr>
        <w:t xml:space="preserve">　</w:t>
      </w:r>
      <w:r w:rsidR="00187EF3" w:rsidRPr="00AA1534">
        <w:rPr>
          <w:rFonts w:ascii="HG丸ｺﾞｼｯｸM-PRO" w:eastAsia="HG丸ｺﾞｼｯｸM-PRO" w:hAnsi="HG丸ｺﾞｼｯｸM-PRO" w:hint="eastAsia"/>
          <w:color w:val="404040" w:themeColor="text1" w:themeTint="BF"/>
        </w:rPr>
        <w:t xml:space="preserve">　</w:t>
      </w:r>
      <w:r w:rsidRPr="00AA1534">
        <w:rPr>
          <w:rFonts w:asciiTheme="minorEastAsia" w:hAnsiTheme="minorEastAsia" w:hint="eastAsia"/>
          <w:color w:val="404040" w:themeColor="text1" w:themeTint="BF"/>
          <w:sz w:val="22"/>
        </w:rPr>
        <w:t>⇒『〇月〇日にも同様の疑義照会をして●●と回答を頂きました』</w:t>
      </w:r>
    </w:p>
    <w:p w:rsidR="00904312" w:rsidRPr="00AA1534" w:rsidRDefault="00C41049" w:rsidP="00C41049">
      <w:pPr>
        <w:rPr>
          <w:rFonts w:asciiTheme="minorEastAsia" w:hAnsiTheme="minorEastAsia"/>
          <w:color w:val="404040" w:themeColor="text1" w:themeTint="BF"/>
          <w:sz w:val="22"/>
        </w:rPr>
      </w:pPr>
      <w:r w:rsidRPr="00AA1534">
        <w:rPr>
          <w:rFonts w:asciiTheme="minorEastAsia" w:hAnsiTheme="minorEastAsia" w:hint="eastAsia"/>
          <w:color w:val="404040" w:themeColor="text1" w:themeTint="BF"/>
          <w:sz w:val="22"/>
        </w:rPr>
        <w:t xml:space="preserve">　　</w:t>
      </w:r>
      <w:r w:rsidR="00187EF3" w:rsidRPr="00AA1534">
        <w:rPr>
          <w:rFonts w:asciiTheme="minorEastAsia" w:hAnsiTheme="minorEastAsia" w:hint="eastAsia"/>
          <w:color w:val="404040" w:themeColor="text1" w:themeTint="BF"/>
          <w:sz w:val="22"/>
        </w:rPr>
        <w:t xml:space="preserve">　</w:t>
      </w:r>
      <w:r w:rsidRPr="00AA1534">
        <w:rPr>
          <w:rFonts w:asciiTheme="minorEastAsia" w:hAnsiTheme="minorEastAsia" w:hint="eastAsia"/>
          <w:color w:val="404040" w:themeColor="text1" w:themeTint="BF"/>
          <w:sz w:val="22"/>
        </w:rPr>
        <w:t>と以前の経緯が分かるように記入</w:t>
      </w:r>
    </w:p>
    <w:p w:rsidR="00C41049" w:rsidRPr="00AA1534" w:rsidRDefault="00C41049" w:rsidP="007D6689">
      <w:pPr>
        <w:rPr>
          <w:rFonts w:ascii="HG丸ｺﾞｼｯｸM-PRO" w:eastAsia="HG丸ｺﾞｼｯｸM-PRO" w:hAnsi="HG丸ｺﾞｼｯｸM-PRO"/>
          <w:color w:val="404040" w:themeColor="text1" w:themeTint="BF"/>
        </w:rPr>
      </w:pPr>
    </w:p>
    <w:p w:rsidR="00C41049" w:rsidRPr="00970A5D" w:rsidRDefault="00C41049" w:rsidP="007D6689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3827"/>
        <w:gridCol w:w="1418"/>
        <w:gridCol w:w="2126"/>
      </w:tblGrid>
      <w:tr w:rsidR="005D73BA" w:rsidRPr="00054523" w:rsidTr="009C0451">
        <w:trPr>
          <w:trHeight w:val="289"/>
        </w:trPr>
        <w:tc>
          <w:tcPr>
            <w:tcW w:w="7371" w:type="dxa"/>
            <w:gridSpan w:val="3"/>
            <w:tcBorders>
              <w:top w:val="nil"/>
              <w:left w:val="nil"/>
              <w:right w:val="nil"/>
            </w:tcBorders>
          </w:tcPr>
          <w:p w:rsidR="005D73BA" w:rsidRPr="002F1A9E" w:rsidRDefault="00AC5396" w:rsidP="00AC5396">
            <w:pPr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EA6AB6">
              <w:rPr>
                <w:rFonts w:asciiTheme="majorEastAsia" w:eastAsiaTheme="majorEastAsia" w:hAnsiTheme="majorEastAsia" w:hint="eastAsia"/>
                <w:sz w:val="20"/>
                <w:szCs w:val="20"/>
              </w:rPr>
              <w:t>送信日時</w:t>
            </w:r>
            <w:r w:rsidR="00FB365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6AB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7315F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6AB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</w:t>
            </w:r>
            <w:r w:rsidR="00CB5F9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6AB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年  </w:t>
            </w:r>
            <w:r w:rsidR="00F7739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6AB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月</w:t>
            </w:r>
            <w:r w:rsidR="00F7739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Pr="00EA6AB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  <w:r w:rsidR="00F7739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6AB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日</w:t>
            </w:r>
            <w:r w:rsidR="00F7739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6AB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 時 </w:t>
            </w:r>
            <w:r w:rsidR="00F7739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6AB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分</w:t>
            </w:r>
          </w:p>
        </w:tc>
      </w:tr>
      <w:tr w:rsidR="005D73BA" w:rsidRPr="00054523" w:rsidTr="004C451D">
        <w:tc>
          <w:tcPr>
            <w:tcW w:w="7371" w:type="dxa"/>
            <w:gridSpan w:val="3"/>
          </w:tcPr>
          <w:p w:rsidR="005D73BA" w:rsidRPr="00F7767A" w:rsidRDefault="00AC5396" w:rsidP="00AC539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F7767A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疑 義 照 会 </w:t>
            </w:r>
            <w:r w:rsidR="002D222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報 告 書</w:t>
            </w:r>
          </w:p>
        </w:tc>
      </w:tr>
      <w:tr w:rsidR="005D73BA" w:rsidRPr="00054523" w:rsidTr="004C451D">
        <w:tc>
          <w:tcPr>
            <w:tcW w:w="7371" w:type="dxa"/>
            <w:gridSpan w:val="3"/>
          </w:tcPr>
          <w:p w:rsidR="005D73BA" w:rsidRPr="00EA6AB6" w:rsidRDefault="005D73BA" w:rsidP="002D222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EA6AB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処方箋発行日  </w:t>
            </w:r>
            <w:r w:rsidR="00CB5F9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  <w:r w:rsidR="00EA6AB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6AB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年 </w:t>
            </w:r>
            <w:r w:rsidR="00F7739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6AB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月 </w:t>
            </w:r>
            <w:r w:rsidR="00F7739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Pr="00EA6AB6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日</w:t>
            </w:r>
          </w:p>
        </w:tc>
      </w:tr>
      <w:tr w:rsidR="000813B7" w:rsidRPr="00EA6AB6" w:rsidTr="00515ED0">
        <w:trPr>
          <w:trHeight w:val="368"/>
        </w:trPr>
        <w:tc>
          <w:tcPr>
            <w:tcW w:w="3827" w:type="dxa"/>
            <w:vAlign w:val="center"/>
          </w:tcPr>
          <w:p w:rsidR="000813B7" w:rsidRPr="000813B7" w:rsidRDefault="000813B7" w:rsidP="000813B7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13B7">
              <w:rPr>
                <w:rFonts w:asciiTheme="majorEastAsia" w:eastAsiaTheme="majorEastAsia" w:hAnsiTheme="majorEastAsia" w:hint="eastAsia"/>
                <w:sz w:val="18"/>
                <w:szCs w:val="18"/>
              </w:rPr>
              <w:t>ID No.</w:t>
            </w:r>
          </w:p>
        </w:tc>
        <w:tc>
          <w:tcPr>
            <w:tcW w:w="3544" w:type="dxa"/>
            <w:gridSpan w:val="2"/>
            <w:vAlign w:val="center"/>
          </w:tcPr>
          <w:p w:rsidR="000813B7" w:rsidRPr="00EA6AB6" w:rsidRDefault="000813B7" w:rsidP="00515ED0">
            <w:pPr>
              <w:spacing w:line="2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科名</w:t>
            </w:r>
          </w:p>
        </w:tc>
      </w:tr>
      <w:tr w:rsidR="000813B7" w:rsidRPr="00EA6AB6" w:rsidTr="00515ED0">
        <w:trPr>
          <w:trHeight w:val="560"/>
        </w:trPr>
        <w:tc>
          <w:tcPr>
            <w:tcW w:w="3827" w:type="dxa"/>
            <w:tcBorders>
              <w:bottom w:val="single" w:sz="4" w:space="0" w:color="auto"/>
            </w:tcBorders>
          </w:tcPr>
          <w:p w:rsidR="000813B7" w:rsidRPr="000813B7" w:rsidRDefault="000813B7" w:rsidP="00A62BAD">
            <w:pPr>
              <w:spacing w:line="20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13B7">
              <w:rPr>
                <w:rFonts w:asciiTheme="majorEastAsia" w:eastAsiaTheme="majorEastAsia" w:hAnsiTheme="majorEastAsia" w:hint="eastAsia"/>
                <w:sz w:val="18"/>
                <w:szCs w:val="18"/>
              </w:rPr>
              <w:t>患者氏名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:rsidR="000813B7" w:rsidRPr="00EA6AB6" w:rsidRDefault="000813B7" w:rsidP="00515ED0">
            <w:pPr>
              <w:spacing w:line="2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保険医氏名</w:t>
            </w:r>
          </w:p>
        </w:tc>
      </w:tr>
      <w:tr w:rsidR="004D3E3C" w:rsidRPr="00054523" w:rsidTr="004D3E3C">
        <w:trPr>
          <w:trHeight w:val="3404"/>
        </w:trPr>
        <w:tc>
          <w:tcPr>
            <w:tcW w:w="7371" w:type="dxa"/>
            <w:gridSpan w:val="3"/>
            <w:tcBorders>
              <w:top w:val="single" w:sz="4" w:space="0" w:color="auto"/>
            </w:tcBorders>
          </w:tcPr>
          <w:p w:rsidR="004D3E3C" w:rsidRDefault="004D3E3C" w:rsidP="00A123EF">
            <w:pPr>
              <w:spacing w:line="2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62BAD">
              <w:rPr>
                <w:rFonts w:asciiTheme="majorEastAsia" w:eastAsiaTheme="majorEastAsia" w:hAnsiTheme="majorEastAsia" w:hint="eastAsia"/>
                <w:sz w:val="18"/>
                <w:szCs w:val="18"/>
              </w:rPr>
              <w:t>疑義照会の主旨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・内容</w:t>
            </w:r>
          </w:p>
          <w:p w:rsidR="00645ED0" w:rsidRPr="00A62BAD" w:rsidRDefault="00645ED0" w:rsidP="00A123EF">
            <w:pPr>
              <w:spacing w:line="2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4D3E3C" w:rsidRPr="00BB6BED" w:rsidRDefault="00645ED0" w:rsidP="00A123EF">
            <w:pPr>
              <w:spacing w:line="22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□疑義照会簡素化プロトコールによる内容（合意書締結薬局のみ）</w:t>
            </w:r>
            <w:r w:rsidR="00306886" w:rsidRPr="00BB6BED">
              <w:rPr>
                <w:rFonts w:asciiTheme="majorEastAsia" w:eastAsiaTheme="majorEastAsia" w:hAnsiTheme="majorEastAsia" w:hint="eastAsia"/>
              </w:rPr>
              <w:t xml:space="preserve">　</w:t>
            </w:r>
          </w:p>
          <w:p w:rsidR="00645ED0" w:rsidRPr="00AA1534" w:rsidRDefault="00645ED0" w:rsidP="00645ED0">
            <w:pPr>
              <w:ind w:firstLineChars="100" w:firstLine="210"/>
              <w:rPr>
                <w:rFonts w:asciiTheme="majorEastAsia" w:eastAsiaTheme="majorEastAsia" w:hAnsiTheme="majorEastAsia"/>
                <w:color w:val="404040" w:themeColor="text1" w:themeTint="BF"/>
              </w:rPr>
            </w:pPr>
            <w:r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>□</w:t>
            </w:r>
            <w:r w:rsidRPr="00AA1534"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 xml:space="preserve">用法用量　　　</w:t>
            </w:r>
            <w:r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>□</w:t>
            </w:r>
            <w:r w:rsidRPr="00AA1534"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 xml:space="preserve">規格　　　　　　</w:t>
            </w:r>
            <w:r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>□</w:t>
            </w:r>
            <w:r w:rsidRPr="00AA1534"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>日数、全量の変更</w:t>
            </w:r>
          </w:p>
          <w:p w:rsidR="00645ED0" w:rsidRPr="00AA1534" w:rsidRDefault="00645ED0" w:rsidP="00645ED0">
            <w:pPr>
              <w:rPr>
                <w:rFonts w:asciiTheme="majorEastAsia" w:eastAsiaTheme="majorEastAsia" w:hAnsiTheme="majorEastAsia"/>
                <w:color w:val="404040" w:themeColor="text1" w:themeTint="BF"/>
              </w:rPr>
            </w:pPr>
            <w:r w:rsidRPr="00AA1534"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>□</w:t>
            </w:r>
            <w:r w:rsidRPr="00AA1534"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 xml:space="preserve">保険上の確認　</w:t>
            </w:r>
            <w:r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>□</w:t>
            </w:r>
            <w:r w:rsidRPr="00AA1534"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 xml:space="preserve">処方追加・削除　</w:t>
            </w:r>
            <w:r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>□</w:t>
            </w:r>
            <w:r w:rsidRPr="00AA1534"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>重複投薬</w:t>
            </w:r>
          </w:p>
          <w:p w:rsidR="00645ED0" w:rsidRPr="00AA1534" w:rsidRDefault="00645ED0" w:rsidP="00645ED0">
            <w:pPr>
              <w:rPr>
                <w:rFonts w:asciiTheme="majorEastAsia" w:eastAsiaTheme="majorEastAsia" w:hAnsiTheme="majorEastAsia"/>
                <w:color w:val="404040" w:themeColor="text1" w:themeTint="BF"/>
              </w:rPr>
            </w:pPr>
            <w:r w:rsidRPr="00AA1534"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>□</w:t>
            </w:r>
            <w:r w:rsidRPr="00AA1534"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 xml:space="preserve">副作用　　　　</w:t>
            </w:r>
            <w:r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>□</w:t>
            </w:r>
            <w:r w:rsidRPr="00AA1534"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 xml:space="preserve">適応症　　　　　</w:t>
            </w:r>
            <w:r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>□</w:t>
            </w:r>
            <w:r w:rsidRPr="00AA1534"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>日数制限付薬剤⇒略：日数制限</w:t>
            </w:r>
          </w:p>
          <w:p w:rsidR="00645ED0" w:rsidRPr="00AA1534" w:rsidRDefault="00645ED0" w:rsidP="00645ED0">
            <w:pPr>
              <w:rPr>
                <w:rFonts w:asciiTheme="majorEastAsia" w:eastAsiaTheme="majorEastAsia" w:hAnsiTheme="majorEastAsia"/>
                <w:color w:val="404040" w:themeColor="text1" w:themeTint="BF"/>
              </w:rPr>
            </w:pPr>
            <w:r w:rsidRPr="00AA1534"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>□</w:t>
            </w:r>
            <w:r w:rsidRPr="00AA1534"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>調剤方法（一包化・半錠・粉砕等）</w:t>
            </w:r>
            <w:r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>□</w:t>
            </w:r>
            <w:r w:rsidRPr="00AA1534"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 xml:space="preserve">後発医薬品⇒略：後発品 </w:t>
            </w:r>
          </w:p>
          <w:p w:rsidR="00645ED0" w:rsidRPr="00AA1534" w:rsidRDefault="00645ED0" w:rsidP="00645ED0">
            <w:pPr>
              <w:rPr>
                <w:rFonts w:asciiTheme="majorEastAsia" w:eastAsiaTheme="majorEastAsia" w:hAnsiTheme="majorEastAsia"/>
                <w:color w:val="404040" w:themeColor="text1" w:themeTint="BF"/>
              </w:rPr>
            </w:pPr>
            <w:r w:rsidRPr="00AA1534"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>□</w:t>
            </w:r>
            <w:r w:rsidRPr="00AA1534"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>厚生労働省共同指導による指摘事項の為</w:t>
            </w:r>
          </w:p>
          <w:p w:rsidR="00645ED0" w:rsidRDefault="00645ED0" w:rsidP="00645ED0">
            <w:pPr>
              <w:ind w:firstLineChars="1700" w:firstLine="3570"/>
              <w:rPr>
                <w:rFonts w:asciiTheme="majorEastAsia" w:eastAsiaTheme="majorEastAsia" w:hAnsiTheme="majorEastAsia"/>
                <w:color w:val="404040" w:themeColor="text1" w:themeTint="BF"/>
              </w:rPr>
            </w:pPr>
            <w:r w:rsidRPr="00AA1534"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>⇒略：共同指導の指摘の為</w:t>
            </w:r>
          </w:p>
          <w:p w:rsidR="00004B39" w:rsidRPr="00AA1534" w:rsidRDefault="00004B39" w:rsidP="00004B39">
            <w:pPr>
              <w:ind w:firstLineChars="83" w:firstLine="174"/>
              <w:rPr>
                <w:rFonts w:asciiTheme="majorEastAsia" w:eastAsiaTheme="majorEastAsia" w:hAnsiTheme="majorEastAsia"/>
                <w:color w:val="404040" w:themeColor="text1" w:themeTint="BF"/>
              </w:rPr>
            </w:pPr>
            <w:r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 xml:space="preserve">□その他（　　　　　　　　</w:t>
            </w:r>
            <w:r w:rsidR="006A2CC3"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color w:val="404040" w:themeColor="text1" w:themeTint="BF"/>
              </w:rPr>
              <w:t xml:space="preserve">　　　）　</w:t>
            </w:r>
          </w:p>
          <w:p w:rsidR="004D3E3C" w:rsidRPr="00645ED0" w:rsidRDefault="004D3E3C" w:rsidP="00C41049">
            <w:pPr>
              <w:spacing w:line="2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11937" w:rsidRPr="00E11937" w:rsidTr="009C0451">
        <w:trPr>
          <w:trHeight w:val="2155"/>
        </w:trPr>
        <w:tc>
          <w:tcPr>
            <w:tcW w:w="7371" w:type="dxa"/>
            <w:gridSpan w:val="3"/>
          </w:tcPr>
          <w:p w:rsidR="005D73BA" w:rsidRPr="00EA6AB6" w:rsidRDefault="006A2CC3" w:rsidP="00A62BAD">
            <w:pPr>
              <w:spacing w:line="260" w:lineRule="exac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照会内容</w:t>
            </w:r>
          </w:p>
          <w:p w:rsidR="00D90553" w:rsidRDefault="00D90553" w:rsidP="00A62BAD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:rsidR="00D90553" w:rsidRDefault="00D90553" w:rsidP="008A7217">
            <w:pPr>
              <w:spacing w:line="220" w:lineRule="exact"/>
              <w:rPr>
                <w:rFonts w:asciiTheme="majorEastAsia" w:eastAsiaTheme="majorEastAsia" w:hAnsiTheme="majorEastAsia"/>
              </w:rPr>
            </w:pPr>
          </w:p>
          <w:p w:rsidR="000813B7" w:rsidRDefault="000813B7" w:rsidP="008A7217">
            <w:pPr>
              <w:spacing w:line="220" w:lineRule="exact"/>
              <w:rPr>
                <w:rFonts w:asciiTheme="majorEastAsia" w:eastAsiaTheme="majorEastAsia" w:hAnsiTheme="majorEastAsia"/>
              </w:rPr>
            </w:pPr>
          </w:p>
          <w:p w:rsidR="00A62BAD" w:rsidRDefault="00A62BAD" w:rsidP="008A7217">
            <w:pPr>
              <w:spacing w:line="220" w:lineRule="exact"/>
              <w:rPr>
                <w:rFonts w:asciiTheme="majorEastAsia" w:eastAsiaTheme="majorEastAsia" w:hAnsiTheme="majorEastAsia"/>
              </w:rPr>
            </w:pPr>
          </w:p>
          <w:p w:rsidR="00A62BAD" w:rsidRDefault="00A62BAD" w:rsidP="008A7217">
            <w:pPr>
              <w:spacing w:line="220" w:lineRule="exact"/>
              <w:rPr>
                <w:rFonts w:asciiTheme="majorEastAsia" w:eastAsiaTheme="majorEastAsia" w:hAnsiTheme="majorEastAsia"/>
              </w:rPr>
            </w:pPr>
          </w:p>
          <w:p w:rsidR="000813B7" w:rsidRDefault="000813B7" w:rsidP="008A7217">
            <w:pPr>
              <w:spacing w:line="220" w:lineRule="exact"/>
              <w:rPr>
                <w:rFonts w:asciiTheme="majorEastAsia" w:eastAsiaTheme="majorEastAsia" w:hAnsiTheme="majorEastAsia"/>
              </w:rPr>
            </w:pPr>
          </w:p>
          <w:p w:rsidR="00EA6AB6" w:rsidRDefault="00EA6AB6" w:rsidP="008A7217">
            <w:pPr>
              <w:spacing w:line="220" w:lineRule="exact"/>
              <w:rPr>
                <w:rFonts w:asciiTheme="majorEastAsia" w:eastAsiaTheme="majorEastAsia" w:hAnsiTheme="majorEastAsia"/>
              </w:rPr>
            </w:pPr>
          </w:p>
          <w:p w:rsidR="000813B7" w:rsidRDefault="000813B7" w:rsidP="008A7217">
            <w:pPr>
              <w:spacing w:line="220" w:lineRule="exact"/>
              <w:rPr>
                <w:rFonts w:asciiTheme="majorEastAsia" w:eastAsiaTheme="majorEastAsia" w:hAnsiTheme="majorEastAsia"/>
              </w:rPr>
            </w:pPr>
          </w:p>
          <w:p w:rsidR="00A62BAD" w:rsidRDefault="00A62BAD" w:rsidP="008A7217">
            <w:pPr>
              <w:spacing w:line="220" w:lineRule="exact"/>
              <w:rPr>
                <w:rFonts w:asciiTheme="majorEastAsia" w:eastAsiaTheme="majorEastAsia" w:hAnsiTheme="majorEastAsia"/>
              </w:rPr>
            </w:pPr>
          </w:p>
          <w:p w:rsidR="005D73BA" w:rsidRDefault="005D73BA" w:rsidP="008A7217">
            <w:pPr>
              <w:spacing w:line="220" w:lineRule="exact"/>
              <w:rPr>
                <w:rFonts w:asciiTheme="majorEastAsia" w:eastAsiaTheme="majorEastAsia" w:hAnsiTheme="majorEastAsia"/>
              </w:rPr>
            </w:pPr>
          </w:p>
          <w:p w:rsidR="008A7217" w:rsidRPr="00E11937" w:rsidRDefault="008A7217" w:rsidP="008A7217">
            <w:pPr>
              <w:spacing w:line="220" w:lineRule="exact"/>
              <w:rPr>
                <w:rFonts w:asciiTheme="majorEastAsia" w:eastAsiaTheme="majorEastAsia" w:hAnsiTheme="majorEastAsia"/>
              </w:rPr>
            </w:pPr>
          </w:p>
          <w:p w:rsidR="005D73BA" w:rsidRPr="00E11937" w:rsidRDefault="005D73BA" w:rsidP="008A7217">
            <w:pPr>
              <w:spacing w:line="220" w:lineRule="exact"/>
              <w:rPr>
                <w:rFonts w:asciiTheme="majorEastAsia" w:eastAsiaTheme="majorEastAsia" w:hAnsiTheme="majorEastAsia"/>
              </w:rPr>
            </w:pPr>
          </w:p>
          <w:p w:rsidR="00C843A1" w:rsidRPr="00E11937" w:rsidRDefault="002D2227" w:rsidP="00AA1534">
            <w:pPr>
              <w:spacing w:line="220" w:lineRule="exact"/>
              <w:ind w:firstLineChars="300" w:firstLine="540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</w:t>
            </w:r>
            <w:r w:rsidR="00C843A1" w:rsidRPr="00E1193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記入者：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 </w:t>
            </w:r>
            <w:r w:rsidR="00C843A1" w:rsidRPr="00E1193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　　　　回答日時：</w:t>
            </w:r>
            <w:r w:rsidR="00EA6AB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EA6AB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月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EA6AB6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日</w:t>
            </w:r>
            <w:r w:rsidR="00C843A1" w:rsidRPr="00E1193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C843A1" w:rsidRPr="00E1193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時　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 </w:t>
            </w:r>
            <w:r w:rsidR="00C843A1" w:rsidRPr="00E11937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分</w:t>
            </w:r>
          </w:p>
        </w:tc>
      </w:tr>
      <w:tr w:rsidR="00AA1534" w:rsidRPr="00054523" w:rsidTr="00AA1534">
        <w:trPr>
          <w:trHeight w:val="1644"/>
        </w:trPr>
        <w:tc>
          <w:tcPr>
            <w:tcW w:w="5245" w:type="dxa"/>
            <w:gridSpan w:val="2"/>
          </w:tcPr>
          <w:p w:rsidR="00AA1534" w:rsidRDefault="00AA1534" w:rsidP="008A7217">
            <w:pPr>
              <w:spacing w:line="2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65248">
              <w:rPr>
                <w:rFonts w:asciiTheme="majorEastAsia" w:eastAsiaTheme="majorEastAsia" w:hAnsiTheme="majorEastAsia" w:hint="eastAsia"/>
                <w:sz w:val="20"/>
                <w:szCs w:val="20"/>
              </w:rPr>
              <w:t>薬局名：住所／TEL／FAX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</w:p>
          <w:p w:rsidR="00AA1534" w:rsidRDefault="00AA1534" w:rsidP="008A7217">
            <w:pPr>
              <w:spacing w:line="2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AA1534" w:rsidRDefault="00AA1534" w:rsidP="008A7217">
            <w:pPr>
              <w:spacing w:line="2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  <w:p w:rsidR="00AA1534" w:rsidRDefault="00AA1534" w:rsidP="008A7217">
            <w:pPr>
              <w:spacing w:line="2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6" w:type="dxa"/>
          </w:tcPr>
          <w:p w:rsidR="00AA1534" w:rsidRDefault="00AA1534" w:rsidP="00AA1534">
            <w:pPr>
              <w:spacing w:line="220" w:lineRule="exac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薬剤師名</w:t>
            </w:r>
          </w:p>
          <w:p w:rsidR="00AA1534" w:rsidRDefault="00AA1534" w:rsidP="008A7217">
            <w:pPr>
              <w:spacing w:line="220" w:lineRule="exac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</w:t>
            </w:r>
          </w:p>
          <w:p w:rsidR="00AA1534" w:rsidRPr="00265248" w:rsidRDefault="00AA1534" w:rsidP="008A7217">
            <w:pPr>
              <w:spacing w:line="22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:rsidR="00A123EF" w:rsidRPr="00C41049" w:rsidRDefault="00A123EF" w:rsidP="00515ED0">
      <w:pPr>
        <w:rPr>
          <w:sz w:val="2"/>
          <w:szCs w:val="2"/>
        </w:rPr>
      </w:pPr>
    </w:p>
    <w:sectPr w:rsidR="00A123EF" w:rsidRPr="00C41049" w:rsidSect="0065510E">
      <w:pgSz w:w="16838" w:h="11906" w:orient="landscape"/>
      <w:pgMar w:top="0" w:right="567" w:bottom="113" w:left="720" w:header="57" w:footer="0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F90" w:rsidRDefault="00901F90" w:rsidP="00EA6AB6">
      <w:r>
        <w:separator/>
      </w:r>
    </w:p>
  </w:endnote>
  <w:endnote w:type="continuationSeparator" w:id="0">
    <w:p w:rsidR="00901F90" w:rsidRDefault="00901F90" w:rsidP="00EA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F90" w:rsidRDefault="00901F90" w:rsidP="00EA6AB6">
      <w:r>
        <w:separator/>
      </w:r>
    </w:p>
  </w:footnote>
  <w:footnote w:type="continuationSeparator" w:id="0">
    <w:p w:rsidR="00901F90" w:rsidRDefault="00901F90" w:rsidP="00EA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A379A9"/>
    <w:multiLevelType w:val="hybridMultilevel"/>
    <w:tmpl w:val="D9DA29E6"/>
    <w:lvl w:ilvl="0" w:tplc="BF442FD8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BA"/>
    <w:rsid w:val="00004B39"/>
    <w:rsid w:val="000052CC"/>
    <w:rsid w:val="00055985"/>
    <w:rsid w:val="00074D8A"/>
    <w:rsid w:val="000813B7"/>
    <w:rsid w:val="000A7313"/>
    <w:rsid w:val="000A7BB2"/>
    <w:rsid w:val="000E6ED9"/>
    <w:rsid w:val="000E6EF8"/>
    <w:rsid w:val="000F10E2"/>
    <w:rsid w:val="001117CE"/>
    <w:rsid w:val="001344E3"/>
    <w:rsid w:val="00153DFD"/>
    <w:rsid w:val="001718AF"/>
    <w:rsid w:val="00187EF3"/>
    <w:rsid w:val="001D0479"/>
    <w:rsid w:val="001D0514"/>
    <w:rsid w:val="001D1422"/>
    <w:rsid w:val="001D301B"/>
    <w:rsid w:val="001D4CCA"/>
    <w:rsid w:val="0023022D"/>
    <w:rsid w:val="00231EEF"/>
    <w:rsid w:val="00261610"/>
    <w:rsid w:val="00265248"/>
    <w:rsid w:val="00293583"/>
    <w:rsid w:val="002A0EC6"/>
    <w:rsid w:val="002D2227"/>
    <w:rsid w:val="002F1A9E"/>
    <w:rsid w:val="00306886"/>
    <w:rsid w:val="00325931"/>
    <w:rsid w:val="003352D9"/>
    <w:rsid w:val="00347EDC"/>
    <w:rsid w:val="00371A90"/>
    <w:rsid w:val="003865FB"/>
    <w:rsid w:val="00391196"/>
    <w:rsid w:val="003A608C"/>
    <w:rsid w:val="003C559A"/>
    <w:rsid w:val="003F00C0"/>
    <w:rsid w:val="00401AC9"/>
    <w:rsid w:val="00437974"/>
    <w:rsid w:val="00465682"/>
    <w:rsid w:val="004B3934"/>
    <w:rsid w:val="004C451D"/>
    <w:rsid w:val="004D0125"/>
    <w:rsid w:val="004D3E3C"/>
    <w:rsid w:val="004F0718"/>
    <w:rsid w:val="005141BD"/>
    <w:rsid w:val="00515ED0"/>
    <w:rsid w:val="005549AA"/>
    <w:rsid w:val="005616A0"/>
    <w:rsid w:val="00567447"/>
    <w:rsid w:val="005B34BB"/>
    <w:rsid w:val="005C7F9A"/>
    <w:rsid w:val="005D73BA"/>
    <w:rsid w:val="005E6931"/>
    <w:rsid w:val="005F62BA"/>
    <w:rsid w:val="0061727F"/>
    <w:rsid w:val="00645ED0"/>
    <w:rsid w:val="0065510E"/>
    <w:rsid w:val="00670311"/>
    <w:rsid w:val="00683AA7"/>
    <w:rsid w:val="006A2CC3"/>
    <w:rsid w:val="006A3A49"/>
    <w:rsid w:val="006C3E38"/>
    <w:rsid w:val="006D6040"/>
    <w:rsid w:val="006E4FF2"/>
    <w:rsid w:val="007315F4"/>
    <w:rsid w:val="00772674"/>
    <w:rsid w:val="00786175"/>
    <w:rsid w:val="00792888"/>
    <w:rsid w:val="00796CEA"/>
    <w:rsid w:val="007D6689"/>
    <w:rsid w:val="00811F01"/>
    <w:rsid w:val="00845AB2"/>
    <w:rsid w:val="00881BB7"/>
    <w:rsid w:val="008A224D"/>
    <w:rsid w:val="008A7217"/>
    <w:rsid w:val="008B0AAE"/>
    <w:rsid w:val="008D21A1"/>
    <w:rsid w:val="00901F90"/>
    <w:rsid w:val="00904312"/>
    <w:rsid w:val="0093448E"/>
    <w:rsid w:val="00952D31"/>
    <w:rsid w:val="00965717"/>
    <w:rsid w:val="00970638"/>
    <w:rsid w:val="00970A5D"/>
    <w:rsid w:val="009741F7"/>
    <w:rsid w:val="009760BA"/>
    <w:rsid w:val="0099136D"/>
    <w:rsid w:val="00995E70"/>
    <w:rsid w:val="009B377F"/>
    <w:rsid w:val="009C0451"/>
    <w:rsid w:val="00A123EF"/>
    <w:rsid w:val="00A13129"/>
    <w:rsid w:val="00A57CA1"/>
    <w:rsid w:val="00A62BAD"/>
    <w:rsid w:val="00A64906"/>
    <w:rsid w:val="00A67B6D"/>
    <w:rsid w:val="00AA1534"/>
    <w:rsid w:val="00AC5396"/>
    <w:rsid w:val="00AF4F3E"/>
    <w:rsid w:val="00B21778"/>
    <w:rsid w:val="00B4086A"/>
    <w:rsid w:val="00B51186"/>
    <w:rsid w:val="00BA3A1E"/>
    <w:rsid w:val="00BB0C82"/>
    <w:rsid w:val="00BB3F83"/>
    <w:rsid w:val="00BB6BED"/>
    <w:rsid w:val="00C365F8"/>
    <w:rsid w:val="00C41049"/>
    <w:rsid w:val="00C5755F"/>
    <w:rsid w:val="00C64C60"/>
    <w:rsid w:val="00C843A1"/>
    <w:rsid w:val="00C87CE0"/>
    <w:rsid w:val="00C95BCA"/>
    <w:rsid w:val="00CB5F96"/>
    <w:rsid w:val="00CF3F2D"/>
    <w:rsid w:val="00CF7111"/>
    <w:rsid w:val="00D2127F"/>
    <w:rsid w:val="00D51613"/>
    <w:rsid w:val="00D53296"/>
    <w:rsid w:val="00D90553"/>
    <w:rsid w:val="00DF69E6"/>
    <w:rsid w:val="00DF6F83"/>
    <w:rsid w:val="00E11937"/>
    <w:rsid w:val="00E71607"/>
    <w:rsid w:val="00E85E42"/>
    <w:rsid w:val="00EA6AB6"/>
    <w:rsid w:val="00ED0770"/>
    <w:rsid w:val="00EF3A61"/>
    <w:rsid w:val="00F11B09"/>
    <w:rsid w:val="00F324A8"/>
    <w:rsid w:val="00F77396"/>
    <w:rsid w:val="00F7767A"/>
    <w:rsid w:val="00F77890"/>
    <w:rsid w:val="00F91E62"/>
    <w:rsid w:val="00FB3654"/>
    <w:rsid w:val="00FB432F"/>
    <w:rsid w:val="00FE40BF"/>
    <w:rsid w:val="00F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CEDCB18D-5906-4CDF-A6E8-6A1AD5E6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3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3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73B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A6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6AB6"/>
  </w:style>
  <w:style w:type="paragraph" w:styleId="a7">
    <w:name w:val="footer"/>
    <w:basedOn w:val="a"/>
    <w:link w:val="a8"/>
    <w:uiPriority w:val="99"/>
    <w:unhideWhenUsed/>
    <w:rsid w:val="00EA6A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6AB6"/>
  </w:style>
  <w:style w:type="character" w:styleId="HTML">
    <w:name w:val="HTML Typewriter"/>
    <w:basedOn w:val="a0"/>
    <w:uiPriority w:val="99"/>
    <w:semiHidden/>
    <w:unhideWhenUsed/>
    <w:rsid w:val="00391196"/>
    <w:rPr>
      <w:rFonts w:ascii="ＭＳ ゴシック" w:eastAsia="ＭＳ ゴシック" w:hAnsi="ＭＳ ゴシック" w:cs="ＭＳ ゴシック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A60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A60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11D360-EF14-4501-9532-E6AB8B5B6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tomomi</dc:creator>
  <cp:lastModifiedBy>ORH-YAKUZAI</cp:lastModifiedBy>
  <cp:revision>2</cp:revision>
  <cp:lastPrinted>2021-02-17T07:02:00Z</cp:lastPrinted>
  <dcterms:created xsi:type="dcterms:W3CDTF">2021-02-17T07:03:00Z</dcterms:created>
  <dcterms:modified xsi:type="dcterms:W3CDTF">2021-02-17T07:03:00Z</dcterms:modified>
</cp:coreProperties>
</file>